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烟台市教育局直属学校</w:t>
      </w:r>
      <w:r>
        <w:rPr>
          <w:rFonts w:hint="eastAsia" w:ascii="方正小标宋简体" w:hAnsi="方正小标宋简体" w:eastAsia="方正小标宋简体" w:cs="方正小标宋简体"/>
          <w:bCs/>
          <w:kern w:val="0"/>
          <w:sz w:val="44"/>
          <w:szCs w:val="44"/>
        </w:rPr>
        <w:t>公开招聘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综合类、医疗类</w:t>
      </w:r>
      <w:r>
        <w:rPr>
          <w:rFonts w:hint="eastAsia" w:ascii="方正小标宋简体" w:hAnsi="方正小标宋简体" w:eastAsia="方正小标宋简体" w:cs="方正小标宋简体"/>
          <w:bCs/>
          <w:kern w:val="0"/>
          <w:sz w:val="44"/>
          <w:szCs w:val="44"/>
        </w:rPr>
        <w:t>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trike w:val="0"/>
          <w:sz w:val="32"/>
          <w:szCs w:val="32"/>
          <w:lang w:eastAsia="zh-CN"/>
        </w:rPr>
        <w:t>烟台市教育局直属学校</w:t>
      </w:r>
      <w:r>
        <w:rPr>
          <w:rFonts w:hint="eastAsia" w:ascii="仿宋_GB2312" w:hAnsi="仿宋" w:eastAsia="仿宋_GB2312"/>
          <w:sz w:val="32"/>
          <w:szCs w:val="32"/>
        </w:rPr>
        <w:t>公开招聘</w:t>
      </w:r>
      <w:r>
        <w:rPr>
          <w:rFonts w:hint="eastAsia" w:ascii="仿宋_GB2312" w:hAnsi="仿宋" w:eastAsia="仿宋_GB2312"/>
          <w:sz w:val="32"/>
          <w:szCs w:val="32"/>
          <w:lang w:eastAsia="zh-CN"/>
        </w:rPr>
        <w:t>综合类、医疗类</w:t>
      </w:r>
      <w:r>
        <w:rPr>
          <w:rFonts w:hint="eastAsia" w:ascii="仿宋_GB2312" w:hAnsi="仿宋" w:eastAsia="仿宋_GB2312"/>
          <w:sz w:val="32"/>
          <w:szCs w:val="32"/>
        </w:rPr>
        <w:t>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w:t>
      </w:r>
      <w:r>
        <w:rPr>
          <w:rFonts w:hint="eastAsia" w:ascii="仿宋_GB2312" w:hAnsi="仿宋_GB2312" w:eastAsia="仿宋_GB2312" w:cs="仿宋_GB2312"/>
          <w:strike w:val="0"/>
          <w:dstrike w:val="0"/>
          <w:color w:val="262626" w:themeColor="text1" w:themeTint="D9"/>
          <w:sz w:val="32"/>
          <w:szCs w:val="32"/>
          <w:lang w:eastAsia="zh-CN"/>
          <w14:textFill>
            <w14:solidFill>
              <w14:schemeClr w14:val="tx1">
                <w14:lumMod w14:val="85000"/>
                <w14:lumOff w14:val="15000"/>
              </w14:schemeClr>
            </w14:solidFill>
          </w14:textFill>
        </w:rPr>
        <w:t>招聘单位主管部门</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不</w:t>
      </w:r>
      <w:r>
        <w:rPr>
          <w:rFonts w:hint="eastAsia" w:ascii="仿宋_GB2312" w:hAnsi="仿宋_GB2312" w:eastAsia="仿宋_GB2312" w:cs="仿宋_GB2312"/>
          <w:sz w:val="32"/>
          <w:szCs w:val="32"/>
        </w:rPr>
        <w:t>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hint="eastAsia" w:ascii="仿宋_GB2312" w:hAnsi="仿宋_GB2312" w:eastAsia="仿宋_GB2312" w:cs="仿宋_GB2312"/>
          <w:kern w:val="0"/>
          <w:sz w:val="32"/>
          <w:szCs w:val="32"/>
          <w:lang w:val="en-US" w:eastAsia="zh-CN"/>
        </w:rPr>
        <w:t>yt2105505@163.com</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2105505</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widowControl/>
        <w:tabs>
          <w:tab w:val="left" w:pos="2865"/>
        </w:tabs>
        <w:spacing w:line="560" w:lineRule="exact"/>
        <w:ind w:firstLine="640" w:firstLineChars="200"/>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w:t>
      </w:r>
      <w:r>
        <w:rPr>
          <w:rFonts w:hint="eastAsia" w:ascii="仿宋_GB2312" w:hAnsi="仿宋_GB2312" w:eastAsia="仿宋_GB2312" w:cs="仿宋_GB2312"/>
          <w:kern w:val="0"/>
          <w:sz w:val="32"/>
          <w:szCs w:val="32"/>
          <w:lang w:eastAsia="zh-CN"/>
        </w:rPr>
        <w:t>、</w:t>
      </w:r>
      <w:r>
        <w:rPr>
          <w:rFonts w:hint="eastAsia" w:ascii="仿宋_GB2312" w:hAnsi="仿宋" w:eastAsia="仿宋_GB2312"/>
          <w:sz w:val="32"/>
          <w:szCs w:val="32"/>
        </w:rPr>
        <w:t>应聘人员健康承诺书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附件6</w:t>
      </w:r>
      <w:r>
        <w:rPr>
          <w:rFonts w:hint="eastAsia" w:ascii="仿宋_GB2312" w:hAnsi="仿宋" w:eastAsia="仿宋_GB2312"/>
          <w:sz w:val="32"/>
          <w:szCs w:val="32"/>
          <w:lang w:eastAsia="zh-CN"/>
        </w:rPr>
        <w:t>）、</w:t>
      </w:r>
      <w:r>
        <w:rPr>
          <w:rFonts w:hint="eastAsia" w:ascii="仿宋_GB2312" w:hAnsi="仿宋" w:eastAsia="仿宋_GB2312"/>
          <w:sz w:val="32"/>
          <w:szCs w:val="32"/>
        </w:rPr>
        <w:t>应聘人员健康管理信息采集表</w:t>
      </w: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w:t>
      </w:r>
      <w:r>
        <w:rPr>
          <w:rFonts w:hint="eastAsia" w:ascii="仿宋_GB2312" w:hAnsi="仿宋_GB2312" w:eastAsia="仿宋_GB2312" w:cs="仿宋_GB2312"/>
          <w:kern w:val="0"/>
          <w:sz w:val="32"/>
          <w:szCs w:val="32"/>
        </w:rPr>
        <w:t>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color w:val="auto"/>
          <w:kern w:val="0"/>
          <w:sz w:val="32"/>
          <w:szCs w:val="32"/>
          <w:lang w:eastAsia="zh-CN"/>
        </w:rPr>
        <w:t>外省、</w:t>
      </w:r>
      <w:r>
        <w:rPr>
          <w:rFonts w:hint="eastAsia" w:ascii="仿宋_GB2312" w:hAnsi="仿宋_GB2312" w:eastAsia="仿宋_GB2312" w:cs="仿宋_GB2312"/>
          <w:color w:val="auto"/>
          <w:kern w:val="0"/>
          <w:sz w:val="32"/>
          <w:szCs w:val="32"/>
        </w:rPr>
        <w:t>全</w:t>
      </w:r>
      <w:r>
        <w:rPr>
          <w:rFonts w:hint="eastAsia" w:ascii="仿宋_GB2312" w:hAnsi="仿宋_GB2312" w:eastAsia="仿宋_GB2312" w:cs="仿宋_GB2312"/>
          <w:kern w:val="0"/>
          <w:sz w:val="32"/>
          <w:szCs w:val="32"/>
        </w:rPr>
        <w:t>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w:t>
      </w:r>
      <w:r>
        <w:rPr>
          <w:rFonts w:hint="eastAsia" w:eastAsia="仿宋_GB2312"/>
          <w:color w:val="262626" w:themeColor="text1" w:themeTint="D9"/>
          <w:kern w:val="0"/>
          <w:sz w:val="32"/>
          <w:szCs w:val="32"/>
          <w14:textFill>
            <w14:solidFill>
              <w14:schemeClr w14:val="tx1">
                <w14:lumMod w14:val="85000"/>
                <w14:lumOff w14:val="15000"/>
              </w14:schemeClr>
            </w14:solidFill>
          </w14:textFill>
        </w:rPr>
        <w:t>已就业的需提供具有人事管理权限部门或单位出具的同意报考证明信。</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strike w:val="0"/>
          <w:color w:val="262626" w:themeColor="text1" w:themeTint="D9"/>
          <w:kern w:val="0"/>
          <w:sz w:val="32"/>
          <w:szCs w:val="32"/>
          <w14:textFill>
            <w14:solidFill>
              <w14:schemeClr w14:val="tx1">
                <w14:lumMod w14:val="85000"/>
                <w14:lumOff w14:val="15000"/>
              </w14:schemeClr>
            </w14:solidFill>
          </w14:textFill>
        </w:rPr>
        <w:t>“应届高校毕业生”</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国家统一招生，</w:t>
      </w:r>
      <w:r>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2019</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年、</w:t>
      </w:r>
      <w:r>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2020</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年离校时和在国家规定择业期（二年）内未曾落实工作单位的普通高校毕业生提供档案存放证明〔</w:t>
      </w:r>
      <w:r>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档案</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须</w:t>
      </w:r>
      <w:r>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在国（境）外教学科研机构学习，与国（境）内应届高校毕业生同期毕业的海归</w:t>
      </w:r>
      <w:r>
        <w:rPr>
          <w:rFonts w:hint="eastAsia" w:ascii="仿宋_GB2312" w:hAnsi="仿宋_GB2312" w:eastAsia="仿宋_GB2312" w:cs="仿宋_GB2312"/>
          <w:strike w:val="0"/>
          <w:color w:val="262626" w:themeColor="text1" w:themeTint="D9"/>
          <w:sz w:val="32"/>
          <w:szCs w:val="32"/>
          <w14:textFill>
            <w14:solidFill>
              <w14:schemeClr w14:val="tx1">
                <w14:lumMod w14:val="85000"/>
                <w14:lumOff w14:val="15000"/>
              </w14:schemeClr>
            </w14:solidFill>
          </w14:textFill>
        </w:rPr>
        <w:t>留学人员</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hint="eastAsia" w:ascii="仿宋_GB2312" w:hAnsi="仿宋_GB2312" w:eastAsia="仿宋_GB2312" w:cs="仿宋_GB2312"/>
          <w:strike w:val="0"/>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参加服务基层</w:t>
      </w:r>
      <w:r>
        <w:rPr>
          <w:rFonts w:hint="eastAsia" w:ascii="仿宋_GB2312" w:hAnsi="仿宋_GB2312" w:eastAsia="仿宋_GB2312" w:cs="仿宋_GB2312"/>
          <w:strike w:val="0"/>
          <w:color w:val="262626" w:themeColor="text1" w:themeTint="D9"/>
          <w:kern w:val="0"/>
          <w:sz w:val="32"/>
          <w:szCs w:val="32"/>
          <w:lang w:eastAsia="zh-CN"/>
          <w14:textFill>
            <w14:solidFill>
              <w14:schemeClr w14:val="tx1">
                <w14:lumMod w14:val="85000"/>
                <w14:lumOff w14:val="15000"/>
              </w14:schemeClr>
            </w14:solidFill>
          </w14:textFill>
        </w:rPr>
        <w:t>四</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项目人员提供</w:t>
      </w:r>
      <w:r>
        <w:rPr>
          <w:rFonts w:hint="eastAsia" w:ascii="仿宋_GB2312" w:eastAsia="仿宋_GB2312"/>
          <w:strike w:val="0"/>
          <w:color w:val="262626" w:themeColor="text1" w:themeTint="D9"/>
          <w:sz w:val="32"/>
          <w:szCs w:val="32"/>
          <w14:textFill>
            <w14:solidFill>
              <w14:schemeClr w14:val="tx1">
                <w14:lumMod w14:val="85000"/>
                <w14:lumOff w14:val="15000"/>
              </w14:schemeClr>
            </w14:solidFill>
          </w14:textFill>
        </w:rPr>
        <w:t>本人学历证书、相应学位证书、身份证、</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参加相应项目及考核合格的证明材料和</w:t>
      </w:r>
      <w:r>
        <w:rPr>
          <w:rFonts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服务期满且考核合格后2年内未曾落实工作单位的</w:t>
      </w:r>
      <w:r>
        <w:rPr>
          <w:rFonts w:hint="eastAsia" w:ascii="仿宋_GB2312" w:hAnsi="仿宋_GB2312" w:eastAsia="仿宋_GB2312" w:cs="仿宋_GB2312"/>
          <w:strike w:val="0"/>
          <w:color w:val="262626" w:themeColor="text1" w:themeTint="D9"/>
          <w:kern w:val="0"/>
          <w:sz w:val="32"/>
          <w:szCs w:val="32"/>
          <w14:textFill>
            <w14:solidFill>
              <w14:schemeClr w14:val="tx1">
                <w14:lumMod w14:val="85000"/>
                <w14:lumOff w14:val="15000"/>
              </w14:schemeClr>
            </w14:solidFill>
          </w14:textFill>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w:t>
      </w:r>
      <w:r>
        <w:rPr>
          <w:rFonts w:hint="eastAsia" w:ascii="仿宋_GB2312" w:hAnsi="仿宋_GB2312" w:eastAsia="仿宋_GB2312" w:cs="仿宋_GB2312"/>
          <w:kern w:val="0"/>
          <w:sz w:val="32"/>
          <w:szCs w:val="32"/>
          <w:lang w:eastAsia="zh-CN"/>
        </w:rPr>
        <w:t>，或网上审核期间在烟台市教育局官网公布的审核通过专业后面有括号的</w:t>
      </w:r>
      <w:r>
        <w:rPr>
          <w:rFonts w:hint="eastAsia" w:ascii="仿宋_GB2312" w:hAnsi="仿宋_GB2312" w:eastAsia="仿宋_GB2312" w:cs="仿宋_GB2312"/>
          <w:kern w:val="0"/>
          <w:sz w:val="32"/>
          <w:szCs w:val="32"/>
        </w:rPr>
        <w:t>，括号内的内容即为专业研究方向要求，如旅游管理科员岗位，专业要求“艺术设计（展示设计）”,“展示设计”即为该岗位的专业研究方向要求。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烟台</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教育局直属学校</w:t>
      </w:r>
      <w:r>
        <w:rPr>
          <w:rFonts w:hint="eastAsia" w:ascii="仿宋_GB2312" w:hAnsi="仿宋" w:eastAsia="仿宋_GB2312"/>
          <w:sz w:val="32"/>
          <w:szCs w:val="32"/>
        </w:rPr>
        <w:t>公开招聘</w:t>
      </w:r>
      <w:r>
        <w:rPr>
          <w:rFonts w:hint="eastAsia" w:ascii="仿宋_GB2312" w:hAnsi="仿宋" w:eastAsia="仿宋_GB2312"/>
          <w:sz w:val="32"/>
          <w:szCs w:val="32"/>
          <w:lang w:eastAsia="zh-CN"/>
        </w:rPr>
        <w:t>综合类、医疗类</w:t>
      </w:r>
      <w:r>
        <w:rPr>
          <w:rFonts w:hint="eastAsia" w:ascii="仿宋_GB2312" w:hAnsi="仿宋" w:eastAsia="仿宋_GB2312"/>
          <w:sz w:val="32"/>
          <w:szCs w:val="32"/>
        </w:rPr>
        <w:t>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烟台市教育局官方</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 现场资格审查、考试和体检时，疫情防控注意事项有哪些?</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（一）现场资格审查、考试或体检前2</w:t>
      </w:r>
      <w:r>
        <w:rPr>
          <w:rFonts w:ascii="仿宋" w:hAnsi="仿宋" w:eastAsia="仿宋" w:cs="仿宋"/>
          <w:sz w:val="32"/>
          <w:szCs w:val="32"/>
        </w:rPr>
        <w:t>8</w:t>
      </w:r>
      <w:r>
        <w:rPr>
          <w:rFonts w:hint="eastAsia" w:ascii="仿宋_GB2312" w:eastAsia="仿宋_GB2312"/>
          <w:sz w:val="32"/>
          <w:szCs w:val="32"/>
        </w:rPr>
        <w:t>日以来</w:t>
      </w:r>
      <w:r>
        <w:rPr>
          <w:rFonts w:hint="eastAsia" w:ascii="仿宋" w:hAnsi="仿宋" w:eastAsia="仿宋" w:cs="仿宋"/>
          <w:sz w:val="32"/>
          <w:szCs w:val="32"/>
        </w:rPr>
        <w:t>应聘人员本</w:t>
      </w:r>
      <w:r>
        <w:rPr>
          <w:rFonts w:hint="eastAsia" w:ascii="仿宋_GB2312" w:eastAsia="仿宋_GB2312"/>
          <w:sz w:val="32"/>
          <w:szCs w:val="32"/>
        </w:rPr>
        <w:t>人及其共同居住人有</w:t>
      </w:r>
      <w:r>
        <w:rPr>
          <w:rFonts w:hint="eastAsia" w:ascii="仿宋_GB2312" w:hAnsi="宋体" w:eastAsia="仿宋_GB2312" w:cs="宋体"/>
          <w:sz w:val="32"/>
          <w:szCs w:val="32"/>
        </w:rPr>
        <w:t>国（境）外或</w:t>
      </w:r>
      <w:r>
        <w:rPr>
          <w:rFonts w:hint="eastAsia" w:ascii="仿宋_GB2312" w:eastAsia="仿宋_GB2312"/>
          <w:sz w:val="32"/>
          <w:szCs w:val="32"/>
        </w:rPr>
        <w:t>中、高风险地区旅居史，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所在地区升级为中、高风险地区，</w:t>
      </w:r>
      <w:r>
        <w:rPr>
          <w:rFonts w:hint="eastAsia" w:ascii="仿宋_GB2312" w:eastAsia="仿宋_GB2312"/>
          <w:sz w:val="32"/>
          <w:szCs w:val="32"/>
        </w:rPr>
        <w:t>或有</w:t>
      </w:r>
      <w:r>
        <w:rPr>
          <w:rFonts w:hint="eastAsia" w:ascii="仿宋_GB2312" w:hAnsi="仿宋" w:eastAsia="仿宋_GB2312" w:cs="仿宋"/>
          <w:sz w:val="32"/>
          <w:szCs w:val="32"/>
        </w:rPr>
        <w:t>发热、乏力、咳嗽、咽痛、打喷嚏、腹泻、呕吐、黄疸、皮疹、结膜充血等疑似症状，</w:t>
      </w:r>
      <w:r>
        <w:rPr>
          <w:rFonts w:hint="eastAsia" w:ascii="仿宋" w:hAnsi="仿宋" w:eastAsia="仿宋" w:cs="仿宋"/>
          <w:sz w:val="32"/>
          <w:szCs w:val="32"/>
        </w:rPr>
        <w:t>应聘人员</w:t>
      </w:r>
      <w:r>
        <w:rPr>
          <w:rFonts w:hint="eastAsia" w:ascii="仿宋_GB2312" w:hAnsi="仿宋" w:eastAsia="仿宋_GB2312" w:cs="仿宋"/>
          <w:sz w:val="32"/>
          <w:szCs w:val="32"/>
        </w:rPr>
        <w:t>须主动</w:t>
      </w:r>
      <w:r>
        <w:rPr>
          <w:rFonts w:hint="eastAsia" w:ascii="仿宋" w:hAnsi="仿宋" w:eastAsia="仿宋" w:cs="仿宋"/>
          <w:sz w:val="32"/>
          <w:szCs w:val="32"/>
        </w:rPr>
        <w:t>向招聘主管机关</w:t>
      </w:r>
      <w:r>
        <w:rPr>
          <w:rFonts w:hint="eastAsia" w:ascii="仿宋_GB2312" w:hAnsi="仿宋" w:eastAsia="仿宋_GB2312" w:cs="仿宋"/>
          <w:sz w:val="32"/>
          <w:szCs w:val="32"/>
        </w:rPr>
        <w:t>报告（体检时向招聘单位主管部门报告），并尽快自行就诊排查，</w:t>
      </w:r>
      <w:r>
        <w:rPr>
          <w:rFonts w:hint="eastAsia" w:ascii="仿宋" w:hAnsi="仿宋" w:eastAsia="仿宋" w:cs="仿宋"/>
          <w:sz w:val="32"/>
          <w:szCs w:val="32"/>
        </w:rPr>
        <w:t>招聘主管机关</w:t>
      </w:r>
      <w:r>
        <w:rPr>
          <w:rFonts w:hint="eastAsia" w:ascii="仿宋_GB2312" w:hAnsi="仿宋" w:eastAsia="仿宋_GB2312" w:cs="仿宋"/>
          <w:sz w:val="32"/>
          <w:szCs w:val="32"/>
        </w:rPr>
        <w:t>（招聘单位主管部门）将根据防疫部门工作要求，综合研判并通知应聘人员</w:t>
      </w:r>
      <w:r>
        <w:rPr>
          <w:rFonts w:hint="eastAsia" w:ascii="仿宋_GB2312" w:hAnsi="仿宋" w:eastAsia="仿宋_GB2312" w:cs="仿宋"/>
          <w:sz w:val="32"/>
          <w:szCs w:val="32"/>
          <w:lang w:eastAsia="zh-CN"/>
        </w:rPr>
        <w:t>可</w:t>
      </w:r>
      <w:r>
        <w:rPr>
          <w:rFonts w:hint="eastAsia" w:ascii="仿宋_GB2312" w:hAnsi="仿宋" w:eastAsia="仿宋_GB2312" w:cs="仿宋"/>
          <w:sz w:val="32"/>
          <w:szCs w:val="32"/>
        </w:rPr>
        <w:t>否正常参加，如具备参加条件，</w:t>
      </w:r>
      <w:r>
        <w:rPr>
          <w:rFonts w:hint="eastAsia" w:ascii="仿宋" w:hAnsi="仿宋" w:eastAsia="仿宋" w:cs="仿宋"/>
          <w:sz w:val="32"/>
          <w:szCs w:val="32"/>
        </w:rPr>
        <w:t>应聘人员</w:t>
      </w:r>
      <w:r>
        <w:rPr>
          <w:rFonts w:hint="eastAsia" w:ascii="仿宋_GB2312" w:hAnsi="宋体" w:eastAsia="仿宋_GB2312" w:cs="宋体"/>
          <w:sz w:val="32"/>
          <w:szCs w:val="32"/>
        </w:rPr>
        <w:t>来烟时须持7日内有效核酸检测阴性证明。</w:t>
      </w:r>
      <w:r>
        <w:rPr>
          <w:rFonts w:hint="eastAsia" w:ascii="仿宋" w:hAnsi="仿宋" w:eastAsia="仿宋" w:cs="仿宋"/>
          <w:sz w:val="32"/>
          <w:szCs w:val="32"/>
        </w:rPr>
        <w:t>现场资格审查、考试或体检</w:t>
      </w:r>
      <w:r>
        <w:rPr>
          <w:rFonts w:hint="eastAsia" w:ascii="仿宋_GB2312" w:eastAsia="仿宋_GB2312"/>
          <w:sz w:val="32"/>
          <w:szCs w:val="32"/>
        </w:rPr>
        <w:t>前</w:t>
      </w:r>
      <w:r>
        <w:rPr>
          <w:rFonts w:ascii="仿宋_GB2312" w:eastAsia="仿宋_GB2312"/>
          <w:sz w:val="32"/>
          <w:szCs w:val="32"/>
        </w:rPr>
        <w:t>14</w:t>
      </w:r>
      <w:r>
        <w:rPr>
          <w:rFonts w:hint="eastAsia" w:ascii="仿宋_GB2312" w:eastAsia="仿宋_GB2312"/>
          <w:sz w:val="32"/>
          <w:szCs w:val="32"/>
        </w:rPr>
        <w:t>天起，</w:t>
      </w:r>
      <w:r>
        <w:rPr>
          <w:rFonts w:hint="eastAsia" w:ascii="仿宋" w:hAnsi="仿宋" w:eastAsia="仿宋" w:cs="仿宋"/>
          <w:sz w:val="32"/>
          <w:szCs w:val="32"/>
        </w:rPr>
        <w:t>应聘人员每日应自觉进行体温测量、记录及健康状况监测。</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所有应聘人员参加现场资格审查、考试和体检时应佩戴口罩，主动</w:t>
      </w:r>
      <w:r>
        <w:rPr>
          <w:rFonts w:hint="eastAsia" w:ascii="仿宋" w:hAnsi="仿宋" w:eastAsia="仿宋" w:cs="仿宋"/>
          <w:b/>
          <w:bCs/>
          <w:sz w:val="32"/>
          <w:szCs w:val="32"/>
        </w:rPr>
        <w:t>提交《应聘人员健康承诺书》《应聘人员健康管理信息采集表》、</w:t>
      </w:r>
      <w:r>
        <w:rPr>
          <w:rFonts w:hint="eastAsia" w:ascii="仿宋_GB2312" w:eastAsia="仿宋_GB2312"/>
          <w:b/>
          <w:sz w:val="32"/>
          <w:szCs w:val="32"/>
        </w:rPr>
        <w:t>山东省电子健康通行码（绿码,原则上不允许使用手机截屏或纸质打印健康通行码）</w:t>
      </w:r>
      <w:r>
        <w:rPr>
          <w:rFonts w:hint="eastAsia" w:ascii="仿宋" w:hAnsi="仿宋" w:eastAsia="仿宋" w:cs="仿宋"/>
          <w:b/>
          <w:bCs/>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w:t>
      </w:r>
    </w:p>
    <w:p>
      <w:pPr>
        <w:widowControl/>
        <w:tabs>
          <w:tab w:val="left" w:pos="2865"/>
        </w:tabs>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lang w:eastAsia="zh-CN"/>
        </w:rPr>
        <w:t>烟台幼儿师范高等专科学校：</w:t>
      </w:r>
      <w:r>
        <w:rPr>
          <w:rFonts w:hint="eastAsia" w:ascii="仿宋_GB2312" w:hAnsi="仿宋" w:eastAsia="仿宋_GB2312"/>
          <w:bCs/>
          <w:sz w:val="32"/>
          <w:szCs w:val="32"/>
        </w:rPr>
        <w:t>0535-3460861、3465012</w:t>
      </w:r>
    </w:p>
    <w:p>
      <w:pPr>
        <w:widowControl/>
        <w:tabs>
          <w:tab w:val="left" w:pos="2865"/>
        </w:tabs>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山东省烟台第四中学</w:t>
      </w:r>
      <w:r>
        <w:rPr>
          <w:rFonts w:hint="eastAsia" w:ascii="仿宋_GB2312" w:hAnsi="仿宋" w:eastAsia="仿宋_GB2312"/>
          <w:bCs/>
          <w:sz w:val="32"/>
          <w:szCs w:val="32"/>
          <w:lang w:eastAsia="zh-CN"/>
        </w:rPr>
        <w:t>：</w:t>
      </w:r>
      <w:r>
        <w:rPr>
          <w:rFonts w:hint="eastAsia" w:ascii="仿宋_GB2312" w:hAnsi="仿宋" w:eastAsia="仿宋_GB2312"/>
          <w:bCs/>
          <w:sz w:val="32"/>
          <w:szCs w:val="32"/>
        </w:rPr>
        <w:t>0535-6812642</w:t>
      </w:r>
    </w:p>
    <w:p>
      <w:pPr>
        <w:widowControl/>
        <w:tabs>
          <w:tab w:val="left" w:pos="2865"/>
        </w:tabs>
        <w:spacing w:line="560" w:lineRule="exact"/>
        <w:ind w:firstLine="640" w:firstLineChars="200"/>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山东省牟平第一中学：</w:t>
      </w:r>
      <w:r>
        <w:rPr>
          <w:rFonts w:hint="eastAsia" w:ascii="仿宋_GB2312" w:hAnsi="仿宋" w:eastAsia="仿宋_GB2312"/>
          <w:bCs/>
          <w:sz w:val="32"/>
          <w:szCs w:val="32"/>
        </w:rPr>
        <w:t>0535-</w:t>
      </w:r>
      <w:r>
        <w:rPr>
          <w:rFonts w:hint="eastAsia" w:ascii="仿宋_GB2312" w:hAnsi="仿宋" w:eastAsia="仿宋_GB2312"/>
          <w:bCs/>
          <w:sz w:val="32"/>
          <w:szCs w:val="32"/>
          <w:lang w:eastAsia="zh-CN"/>
        </w:rPr>
        <w:t>4285667</w:t>
      </w:r>
    </w:p>
    <w:p>
      <w:pPr>
        <w:widowControl/>
        <w:tabs>
          <w:tab w:val="left" w:pos="2865"/>
        </w:tabs>
        <w:spacing w:line="560" w:lineRule="exact"/>
        <w:ind w:firstLine="640" w:firstLineChars="200"/>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烟台经济学校：</w:t>
      </w:r>
      <w:r>
        <w:rPr>
          <w:rFonts w:hint="eastAsia" w:ascii="仿宋_GB2312" w:hAnsi="仿宋" w:eastAsia="仿宋_GB2312"/>
          <w:bCs/>
          <w:sz w:val="32"/>
          <w:szCs w:val="32"/>
        </w:rPr>
        <w:t>0535-</w:t>
      </w:r>
      <w:r>
        <w:rPr>
          <w:rFonts w:hint="eastAsia" w:ascii="仿宋_GB2312" w:hAnsi="仿宋" w:eastAsia="仿宋_GB2312"/>
          <w:bCs/>
          <w:sz w:val="32"/>
          <w:szCs w:val="32"/>
          <w:lang w:eastAsia="zh-CN"/>
        </w:rPr>
        <w:t>6862201</w:t>
      </w:r>
    </w:p>
    <w:p>
      <w:pPr>
        <w:widowControl/>
        <w:tabs>
          <w:tab w:val="left" w:pos="2865"/>
        </w:tabs>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lang w:eastAsia="zh-CN"/>
        </w:rPr>
        <w:t>烟台市市级机关幼儿园：</w:t>
      </w:r>
      <w:r>
        <w:rPr>
          <w:rFonts w:hint="eastAsia" w:ascii="仿宋_GB2312" w:hAnsi="仿宋" w:eastAsia="仿宋_GB2312"/>
          <w:bCs/>
          <w:sz w:val="32"/>
          <w:szCs w:val="32"/>
        </w:rPr>
        <w:t>0535-</w:t>
      </w:r>
      <w:r>
        <w:rPr>
          <w:rFonts w:hint="eastAsia" w:ascii="仿宋_GB2312" w:hAnsi="仿宋" w:eastAsia="仿宋_GB2312"/>
          <w:bCs/>
          <w:sz w:val="32"/>
          <w:szCs w:val="32"/>
          <w:lang w:eastAsia="zh-CN"/>
        </w:rPr>
        <w:t>2101928</w:t>
      </w:r>
    </w:p>
    <w:p>
      <w:pPr>
        <w:widowControl/>
        <w:tabs>
          <w:tab w:val="left" w:pos="2865"/>
        </w:tabs>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 w:eastAsia="仿宋_GB2312"/>
          <w:bCs/>
          <w:sz w:val="32"/>
          <w:szCs w:val="32"/>
          <w:lang w:val="en-US" w:eastAsia="zh-CN"/>
        </w:rPr>
        <w:t>2105505</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烟台市人民政府征兵办公室咨询电话：</w:t>
      </w:r>
      <w:r>
        <w:rPr>
          <w:rFonts w:hint="eastAsia" w:ascii="仿宋_GB2312" w:hAnsi="仿宋_GB2312" w:eastAsia="仿宋_GB2312" w:cs="仿宋_GB2312"/>
          <w:sz w:val="32"/>
          <w:szCs w:val="32"/>
        </w:rPr>
        <w:t>0535-6639015</w:t>
      </w:r>
      <w:r>
        <w:rPr>
          <w:rFonts w:hint="eastAsia" w:ascii="仿宋_GB2312" w:hAnsi="仿宋_GB2312" w:eastAsia="仿宋_GB2312" w:cs="仿宋_GB2312"/>
          <w:sz w:val="32"/>
          <w:szCs w:val="32"/>
          <w:lang w:eastAsia="zh-CN"/>
        </w:rPr>
        <w:t>。</w:t>
      </w:r>
      <w:bookmarkStart w:id="0" w:name="_GoBack"/>
      <w:bookmarkEnd w:id="0"/>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0C03D2"/>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565A63"/>
    <w:rsid w:val="1B8240BF"/>
    <w:rsid w:val="1C8256EC"/>
    <w:rsid w:val="1CE15BA0"/>
    <w:rsid w:val="1D0769D6"/>
    <w:rsid w:val="1D6C1D80"/>
    <w:rsid w:val="1D860450"/>
    <w:rsid w:val="1DA87C53"/>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9EC42B4"/>
    <w:rsid w:val="2AC85CFB"/>
    <w:rsid w:val="2B190F34"/>
    <w:rsid w:val="2B5302D4"/>
    <w:rsid w:val="2B5C7BF1"/>
    <w:rsid w:val="2B8D29F9"/>
    <w:rsid w:val="2CDF2153"/>
    <w:rsid w:val="2F3562A2"/>
    <w:rsid w:val="2FB53650"/>
    <w:rsid w:val="2FBD088E"/>
    <w:rsid w:val="2FCF0774"/>
    <w:rsid w:val="2FE26946"/>
    <w:rsid w:val="3019771C"/>
    <w:rsid w:val="304302F4"/>
    <w:rsid w:val="30491239"/>
    <w:rsid w:val="30BD0C63"/>
    <w:rsid w:val="31037857"/>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072D0"/>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44536C"/>
    <w:rsid w:val="4AAF4320"/>
    <w:rsid w:val="4AE853D9"/>
    <w:rsid w:val="4B1F7952"/>
    <w:rsid w:val="4B587A2E"/>
    <w:rsid w:val="4B6E41C0"/>
    <w:rsid w:val="4B78381C"/>
    <w:rsid w:val="4BA92767"/>
    <w:rsid w:val="4BE84431"/>
    <w:rsid w:val="4C340574"/>
    <w:rsid w:val="4DD7466F"/>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5E2C14"/>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644A20"/>
    <w:rsid w:val="65B7255F"/>
    <w:rsid w:val="668D572F"/>
    <w:rsid w:val="66AC43D7"/>
    <w:rsid w:val="66CE54C6"/>
    <w:rsid w:val="66EF61DE"/>
    <w:rsid w:val="678A5D04"/>
    <w:rsid w:val="67AE3358"/>
    <w:rsid w:val="683B22B2"/>
    <w:rsid w:val="68CB1F7E"/>
    <w:rsid w:val="690510B9"/>
    <w:rsid w:val="69BB1A5C"/>
    <w:rsid w:val="69E84A00"/>
    <w:rsid w:val="6A8B3B60"/>
    <w:rsid w:val="6B521BA0"/>
    <w:rsid w:val="6B796D9D"/>
    <w:rsid w:val="6BAA128F"/>
    <w:rsid w:val="6C6E4FAC"/>
    <w:rsid w:val="6CB33E68"/>
    <w:rsid w:val="6CDB09E2"/>
    <w:rsid w:val="6CDB2F5E"/>
    <w:rsid w:val="6D8F1832"/>
    <w:rsid w:val="6EBE1813"/>
    <w:rsid w:val="708A387C"/>
    <w:rsid w:val="70A83723"/>
    <w:rsid w:val="70ED2890"/>
    <w:rsid w:val="713066DB"/>
    <w:rsid w:val="72426071"/>
    <w:rsid w:val="726E5413"/>
    <w:rsid w:val="732E30D0"/>
    <w:rsid w:val="73760711"/>
    <w:rsid w:val="73950812"/>
    <w:rsid w:val="73BD3C96"/>
    <w:rsid w:val="742B1DF4"/>
    <w:rsid w:val="746B7EE5"/>
    <w:rsid w:val="75267FA8"/>
    <w:rsid w:val="75412B61"/>
    <w:rsid w:val="7591021F"/>
    <w:rsid w:val="75A72685"/>
    <w:rsid w:val="763657F5"/>
    <w:rsid w:val="766D6462"/>
    <w:rsid w:val="7683277C"/>
    <w:rsid w:val="768472AC"/>
    <w:rsid w:val="77294847"/>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1164</Words>
  <Characters>6640</Characters>
  <Lines>55</Lines>
  <Paragraphs>15</Paragraphs>
  <TotalTime>0</TotalTime>
  <ScaleCrop>false</ScaleCrop>
  <LinksUpToDate>false</LinksUpToDate>
  <CharactersWithSpaces>7789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祥子</cp:lastModifiedBy>
  <cp:lastPrinted>2019-01-16T07:12:00Z</cp:lastPrinted>
  <dcterms:modified xsi:type="dcterms:W3CDTF">2021-04-20T09:23:06Z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65D94797186043868526212F6D1C5C85</vt:lpwstr>
  </property>
</Properties>
</file>